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C6C6" w14:textId="03E33DDB" w:rsidR="00AE6AA5" w:rsidRPr="005C4FCA" w:rsidRDefault="005C4FCA" w:rsidP="005C4FCA">
      <w:pPr>
        <w:spacing w:after="0"/>
        <w:jc w:val="center"/>
        <w:rPr>
          <w:rFonts w:ascii="Times New Roman" w:hAnsi="Times New Roman" w:cs="Times New Roman"/>
          <w:b/>
          <w:bCs/>
          <w:sz w:val="28"/>
          <w:szCs w:val="28"/>
        </w:rPr>
      </w:pPr>
      <w:r>
        <w:rPr>
          <w:noProof/>
        </w:rPr>
        <w:drawing>
          <wp:anchor distT="0" distB="0" distL="114300" distR="114300" simplePos="0" relativeHeight="251658240" behindDoc="1" locked="0" layoutInCell="1" allowOverlap="1" wp14:anchorId="31912F37" wp14:editId="300BF4B2">
            <wp:simplePos x="0" y="0"/>
            <wp:positionH relativeFrom="column">
              <wp:posOffset>-638175</wp:posOffset>
            </wp:positionH>
            <wp:positionV relativeFrom="page">
              <wp:posOffset>114300</wp:posOffset>
            </wp:positionV>
            <wp:extent cx="923925" cy="1028700"/>
            <wp:effectExtent l="0" t="0" r="9525" b="0"/>
            <wp:wrapTight wrapText="bothSides">
              <wp:wrapPolygon edited="0">
                <wp:start x="0" y="0"/>
                <wp:lineTo x="0" y="21200"/>
                <wp:lineTo x="21377" y="21200"/>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A logo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3925" cy="1028700"/>
                    </a:xfrm>
                    <a:prstGeom prst="rect">
                      <a:avLst/>
                    </a:prstGeom>
                  </pic:spPr>
                </pic:pic>
              </a:graphicData>
            </a:graphic>
            <wp14:sizeRelH relativeFrom="page">
              <wp14:pctWidth>0</wp14:pctWidth>
            </wp14:sizeRelH>
            <wp14:sizeRelV relativeFrom="page">
              <wp14:pctHeight>0</wp14:pctHeight>
            </wp14:sizeRelV>
          </wp:anchor>
        </w:drawing>
      </w:r>
      <w:r w:rsidR="005D4228">
        <w:rPr>
          <w:rFonts w:ascii="Times New Roman" w:hAnsi="Times New Roman" w:cs="Times New Roman"/>
          <w:b/>
          <w:bCs/>
          <w:sz w:val="28"/>
          <w:szCs w:val="28"/>
        </w:rPr>
        <w:t>D</w:t>
      </w:r>
      <w:r w:rsidRPr="005C4FCA">
        <w:rPr>
          <w:rFonts w:ascii="Times New Roman" w:hAnsi="Times New Roman" w:cs="Times New Roman"/>
          <w:b/>
          <w:bCs/>
          <w:sz w:val="28"/>
          <w:szCs w:val="28"/>
        </w:rPr>
        <w:t>owntown Development Authority</w:t>
      </w:r>
    </w:p>
    <w:p w14:paraId="343E3460" w14:textId="7BB806CE" w:rsidR="005C4FCA" w:rsidRDefault="005C4FCA" w:rsidP="005C4FC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5C4FCA">
        <w:rPr>
          <w:rFonts w:ascii="Times New Roman" w:hAnsi="Times New Roman" w:cs="Times New Roman"/>
          <w:b/>
          <w:bCs/>
          <w:sz w:val="28"/>
          <w:szCs w:val="28"/>
        </w:rPr>
        <w:t>Programming Grant Application</w:t>
      </w:r>
    </w:p>
    <w:p w14:paraId="765C51E1" w14:textId="77777777" w:rsidR="005C4FCA" w:rsidRDefault="005C4FCA" w:rsidP="005C4FCA">
      <w:pPr>
        <w:spacing w:after="0" w:line="240" w:lineRule="auto"/>
        <w:jc w:val="center"/>
        <w:rPr>
          <w:rFonts w:ascii="Times New Roman" w:hAnsi="Times New Roman" w:cs="Times New Roman"/>
          <w:b/>
          <w:bCs/>
          <w:sz w:val="28"/>
          <w:szCs w:val="28"/>
        </w:rPr>
      </w:pPr>
    </w:p>
    <w:p w14:paraId="2651561F" w14:textId="59C9622B" w:rsidR="001C25CB" w:rsidRPr="00130F12" w:rsidRDefault="001C25CB" w:rsidP="00130F12">
      <w:pPr>
        <w:spacing w:after="0" w:line="240" w:lineRule="auto"/>
        <w:jc w:val="both"/>
        <w:rPr>
          <w:rFonts w:ascii="Times New Roman" w:hAnsi="Times New Roman" w:cs="Times New Roman"/>
        </w:rPr>
      </w:pPr>
      <w:r w:rsidRPr="00130F12">
        <w:rPr>
          <w:rFonts w:ascii="Times New Roman" w:hAnsi="Times New Roman" w:cs="Times New Roman"/>
        </w:rPr>
        <w:t xml:space="preserve">The Downtown Development Authority (DDA) offers programming mini-grants from $150 - $500 to organizations or individuals wishing to produce events that are open to the public that promote development in the Downtown Development District </w:t>
      </w:r>
      <w:r w:rsidR="00130F12" w:rsidRPr="00130F12">
        <w:rPr>
          <w:rFonts w:ascii="Times New Roman" w:hAnsi="Times New Roman" w:cs="Times New Roman"/>
        </w:rPr>
        <w:t xml:space="preserve">(DDD) </w:t>
      </w:r>
      <w:r w:rsidRPr="00130F12">
        <w:rPr>
          <w:rFonts w:ascii="Times New Roman" w:hAnsi="Times New Roman" w:cs="Times New Roman"/>
        </w:rPr>
        <w:t xml:space="preserve">and  held in the </w:t>
      </w:r>
      <w:r w:rsidR="00130F12" w:rsidRPr="00130F12">
        <w:rPr>
          <w:rFonts w:ascii="Times New Roman" w:hAnsi="Times New Roman" w:cs="Times New Roman"/>
        </w:rPr>
        <w:t>DDD.</w:t>
      </w:r>
    </w:p>
    <w:p w14:paraId="1605430C" w14:textId="77777777" w:rsidR="001C25CB" w:rsidRPr="00130F12" w:rsidRDefault="001C25CB" w:rsidP="00130F12">
      <w:pPr>
        <w:spacing w:after="0" w:line="240" w:lineRule="auto"/>
        <w:jc w:val="both"/>
        <w:rPr>
          <w:rFonts w:ascii="Times New Roman" w:hAnsi="Times New Roman" w:cs="Times New Roman"/>
        </w:rPr>
      </w:pPr>
    </w:p>
    <w:p w14:paraId="40877A0B" w14:textId="145AFE23" w:rsidR="001C25CB" w:rsidRPr="00130F12" w:rsidRDefault="001C25CB" w:rsidP="00130F12">
      <w:pPr>
        <w:spacing w:after="0" w:line="240" w:lineRule="auto"/>
        <w:jc w:val="both"/>
        <w:rPr>
          <w:rFonts w:ascii="Times New Roman" w:hAnsi="Times New Roman" w:cs="Times New Roman"/>
        </w:rPr>
      </w:pPr>
      <w:r w:rsidRPr="00130F12">
        <w:rPr>
          <w:rFonts w:ascii="Times New Roman" w:hAnsi="Times New Roman" w:cs="Times New Roman"/>
        </w:rPr>
        <w:t xml:space="preserve">The goal of the grant is to encourage events in downtown Shreveport to highlight the history and culture of our urban core.  </w:t>
      </w:r>
      <w:r w:rsidRPr="00130F12">
        <w:rPr>
          <w:rFonts w:ascii="Times New Roman" w:hAnsi="Times New Roman" w:cs="Times New Roman"/>
          <w:b/>
          <w:bCs/>
        </w:rPr>
        <w:t xml:space="preserve">Mini-grants are not available to events that are fundraisers, political gatherings or events which are not open to the general public.  </w:t>
      </w:r>
      <w:r w:rsidRPr="00130F12">
        <w:rPr>
          <w:rFonts w:ascii="Times New Roman" w:hAnsi="Times New Roman" w:cs="Times New Roman"/>
        </w:rPr>
        <w:t>Events that are free to the general public will be given preference, as will those that attract a diverse range of participation and promote downtown building sales, business, and job creation in downtown Shreveport.</w:t>
      </w:r>
    </w:p>
    <w:p w14:paraId="470D697E" w14:textId="77777777" w:rsidR="001C25CB" w:rsidRPr="00130F12" w:rsidRDefault="001C25CB" w:rsidP="00130F12">
      <w:pPr>
        <w:spacing w:after="0" w:line="240" w:lineRule="auto"/>
        <w:jc w:val="both"/>
        <w:rPr>
          <w:rFonts w:ascii="Times New Roman" w:hAnsi="Times New Roman" w:cs="Times New Roman"/>
        </w:rPr>
      </w:pPr>
    </w:p>
    <w:p w14:paraId="3262B9BE" w14:textId="685FEF2F" w:rsidR="001C25CB" w:rsidRPr="00130F12" w:rsidRDefault="001C25CB" w:rsidP="00130F12">
      <w:pPr>
        <w:spacing w:after="0" w:line="240" w:lineRule="auto"/>
        <w:jc w:val="both"/>
        <w:rPr>
          <w:rFonts w:ascii="Times New Roman" w:hAnsi="Times New Roman" w:cs="Times New Roman"/>
        </w:rPr>
      </w:pPr>
      <w:r w:rsidRPr="00130F12">
        <w:rPr>
          <w:rFonts w:ascii="Times New Roman" w:hAnsi="Times New Roman" w:cs="Times New Roman"/>
        </w:rPr>
        <w:t>The DDA has the right to refuse any applicant if it is deemed the event does not fall within the goals of the Programming Grant.</w:t>
      </w:r>
    </w:p>
    <w:p w14:paraId="01D88634" w14:textId="77777777" w:rsidR="001C25CB" w:rsidRPr="00130F12" w:rsidRDefault="001C25CB" w:rsidP="00130F12">
      <w:pPr>
        <w:spacing w:after="0" w:line="240" w:lineRule="auto"/>
        <w:jc w:val="both"/>
        <w:rPr>
          <w:rFonts w:ascii="Times New Roman" w:hAnsi="Times New Roman" w:cs="Times New Roman"/>
        </w:rPr>
      </w:pPr>
    </w:p>
    <w:p w14:paraId="43A30A29" w14:textId="6465A4AB" w:rsidR="001C25CB" w:rsidRPr="00130F12" w:rsidRDefault="001C25CB" w:rsidP="00130F12">
      <w:pPr>
        <w:spacing w:after="0" w:line="240" w:lineRule="auto"/>
        <w:jc w:val="both"/>
        <w:rPr>
          <w:rFonts w:ascii="Times New Roman" w:hAnsi="Times New Roman" w:cs="Times New Roman"/>
          <w:b/>
          <w:bCs/>
        </w:rPr>
      </w:pPr>
      <w:r w:rsidRPr="00130F12">
        <w:rPr>
          <w:rFonts w:ascii="Times New Roman" w:hAnsi="Times New Roman" w:cs="Times New Roman"/>
          <w:b/>
          <w:bCs/>
        </w:rPr>
        <w:t>Program Guidelines</w:t>
      </w:r>
    </w:p>
    <w:p w14:paraId="0EF3D502" w14:textId="61445D4A"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The event must be held in the Downtown Development District</w:t>
      </w:r>
    </w:p>
    <w:p w14:paraId="3D09E646" w14:textId="27601B05"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Events can be fee-based or free, but free events are given preference</w:t>
      </w:r>
    </w:p>
    <w:p w14:paraId="75CC56BD" w14:textId="040CBCBF"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 xml:space="preserve">Existing events can qualify </w:t>
      </w:r>
      <w:r w:rsidR="00130F12">
        <w:rPr>
          <w:rFonts w:ascii="Times New Roman" w:hAnsi="Times New Roman" w:cs="Times New Roman"/>
        </w:rPr>
        <w:t xml:space="preserve">provided </w:t>
      </w:r>
      <w:r w:rsidRPr="00130F12">
        <w:rPr>
          <w:rFonts w:ascii="Times New Roman" w:hAnsi="Times New Roman" w:cs="Times New Roman"/>
        </w:rPr>
        <w:t>enhancements are added from previous year</w:t>
      </w:r>
    </w:p>
    <w:p w14:paraId="70A126CB" w14:textId="3FE276EF"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First-time events can qualify</w:t>
      </w:r>
    </w:p>
    <w:p w14:paraId="19A64BCD" w14:textId="5850A292"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 xml:space="preserve">Grants are awarded on a first-come, first-served basis.  Grant applications will be judged on a number of criteria including the amount of matching funding, event creativity, potential impact of the event for downtown, marketing of the event, and how well the event meshes with the DDA Mission Statement:  </w:t>
      </w:r>
      <w:r w:rsidRPr="00130F12">
        <w:rPr>
          <w:rFonts w:ascii="Times New Roman" w:hAnsi="Times New Roman" w:cs="Times New Roman"/>
          <w:b/>
          <w:bCs/>
        </w:rPr>
        <w:t>To actively pursue, support, facilitate, and welcome initiatives that aid and encourage private development, and promote and coordinate public development within the Downtown Development District of Shreveport, LA</w:t>
      </w:r>
    </w:p>
    <w:p w14:paraId="5D62359D" w14:textId="7E6962AB"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 xml:space="preserve">All necessary insurance and security must be </w:t>
      </w:r>
      <w:r w:rsidR="00130F12">
        <w:rPr>
          <w:rFonts w:ascii="Times New Roman" w:hAnsi="Times New Roman" w:cs="Times New Roman"/>
        </w:rPr>
        <w:t xml:space="preserve">obtained </w:t>
      </w:r>
      <w:r w:rsidRPr="00130F12">
        <w:rPr>
          <w:rFonts w:ascii="Times New Roman" w:hAnsi="Times New Roman" w:cs="Times New Roman"/>
        </w:rPr>
        <w:t xml:space="preserve">by each event, and proof must be </w:t>
      </w:r>
      <w:r w:rsidR="00130F12">
        <w:rPr>
          <w:rFonts w:ascii="Times New Roman" w:hAnsi="Times New Roman" w:cs="Times New Roman"/>
        </w:rPr>
        <w:t>provided</w:t>
      </w:r>
      <w:r w:rsidR="00130F12" w:rsidRPr="00130F12">
        <w:rPr>
          <w:rFonts w:ascii="Times New Roman" w:hAnsi="Times New Roman" w:cs="Times New Roman"/>
        </w:rPr>
        <w:t xml:space="preserve"> if</w:t>
      </w:r>
      <w:r w:rsidRPr="00130F12">
        <w:rPr>
          <w:rFonts w:ascii="Times New Roman" w:hAnsi="Times New Roman" w:cs="Times New Roman"/>
        </w:rPr>
        <w:t xml:space="preserve"> requested by DDA</w:t>
      </w:r>
    </w:p>
    <w:p w14:paraId="4ADCC8E7" w14:textId="719B138B"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Event organizers must work with Shreveport Public Assembly and Recreation’s (SPAR) Festival Task Force and/or Shreveport Police Department on road closures and other issues as required</w:t>
      </w:r>
    </w:p>
    <w:p w14:paraId="16B0FFA6" w14:textId="2DA59D31"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 xml:space="preserve">Event must agree to use DDA logo on all materials and to ink to the DDA website at </w:t>
      </w:r>
      <w:hyperlink r:id="rId7" w:history="1">
        <w:r w:rsidRPr="00130F12">
          <w:rPr>
            <w:rStyle w:val="Hyperlink"/>
            <w:rFonts w:ascii="Times New Roman" w:hAnsi="Times New Roman" w:cs="Times New Roman"/>
          </w:rPr>
          <w:t>www.downtownshreveport.com</w:t>
        </w:r>
      </w:hyperlink>
    </w:p>
    <w:p w14:paraId="053C2DD6" w14:textId="752A6B33" w:rsidR="001C25CB" w:rsidRPr="00130F12" w:rsidRDefault="001C25CB" w:rsidP="00130F12">
      <w:pPr>
        <w:pStyle w:val="ListParagraph"/>
        <w:numPr>
          <w:ilvl w:val="0"/>
          <w:numId w:val="2"/>
        </w:numPr>
        <w:spacing w:after="0" w:line="240" w:lineRule="auto"/>
        <w:jc w:val="both"/>
        <w:rPr>
          <w:rFonts w:ascii="Times New Roman" w:hAnsi="Times New Roman" w:cs="Times New Roman"/>
          <w:b/>
          <w:bCs/>
        </w:rPr>
      </w:pPr>
      <w:r w:rsidRPr="00130F12">
        <w:rPr>
          <w:rFonts w:ascii="Times New Roman" w:hAnsi="Times New Roman" w:cs="Times New Roman"/>
        </w:rPr>
        <w:t>Event organization must complete a Grant Application and provide contact information</w:t>
      </w:r>
    </w:p>
    <w:p w14:paraId="222B9E46" w14:textId="7309F109" w:rsidR="001C25CB" w:rsidRPr="00130F12" w:rsidRDefault="001C25CB" w:rsidP="00130F12">
      <w:pPr>
        <w:pStyle w:val="ListParagraph"/>
        <w:numPr>
          <w:ilvl w:val="0"/>
          <w:numId w:val="2"/>
        </w:numPr>
        <w:spacing w:after="0" w:line="240" w:lineRule="auto"/>
        <w:jc w:val="both"/>
        <w:rPr>
          <w:rFonts w:ascii="Times New Roman" w:hAnsi="Times New Roman" w:cs="Times New Roman"/>
          <w:b/>
          <w:bCs/>
          <w:u w:val="single"/>
        </w:rPr>
      </w:pPr>
      <w:r w:rsidRPr="00130F12">
        <w:rPr>
          <w:rFonts w:ascii="Times New Roman" w:hAnsi="Times New Roman" w:cs="Times New Roman"/>
          <w:b/>
          <w:bCs/>
          <w:u w:val="single"/>
        </w:rPr>
        <w:t>Event must be listed in the Shreveport-Bossier Fun Guide</w:t>
      </w:r>
    </w:p>
    <w:p w14:paraId="00E45B6D" w14:textId="025FA2E8" w:rsidR="001C25CB" w:rsidRPr="00130F12" w:rsidRDefault="001C25CB" w:rsidP="00130F12">
      <w:pPr>
        <w:pStyle w:val="ListParagraph"/>
        <w:numPr>
          <w:ilvl w:val="0"/>
          <w:numId w:val="2"/>
        </w:numPr>
        <w:spacing w:after="0" w:line="240" w:lineRule="auto"/>
        <w:jc w:val="both"/>
        <w:rPr>
          <w:rFonts w:ascii="Times New Roman" w:hAnsi="Times New Roman" w:cs="Times New Roman"/>
          <w:b/>
          <w:bCs/>
          <w:u w:val="single"/>
        </w:rPr>
      </w:pPr>
      <w:r w:rsidRPr="00130F12">
        <w:rPr>
          <w:rFonts w:ascii="Times New Roman" w:hAnsi="Times New Roman" w:cs="Times New Roman"/>
        </w:rPr>
        <w:t>Funds cannot be used for events restricted to pr</w:t>
      </w:r>
      <w:r w:rsidR="00130F12" w:rsidRPr="00130F12">
        <w:rPr>
          <w:rFonts w:ascii="Times New Roman" w:hAnsi="Times New Roman" w:cs="Times New Roman"/>
        </w:rPr>
        <w:t>ivate or exclusive participation</w:t>
      </w:r>
    </w:p>
    <w:p w14:paraId="5E1861C2" w14:textId="5E5DA9FC" w:rsidR="00130F12" w:rsidRPr="00130F12" w:rsidRDefault="00130F12" w:rsidP="00130F12">
      <w:pPr>
        <w:pStyle w:val="ListParagraph"/>
        <w:numPr>
          <w:ilvl w:val="0"/>
          <w:numId w:val="2"/>
        </w:numPr>
        <w:spacing w:after="0" w:line="240" w:lineRule="auto"/>
        <w:jc w:val="both"/>
        <w:rPr>
          <w:rFonts w:ascii="Times New Roman" w:hAnsi="Times New Roman" w:cs="Times New Roman"/>
          <w:b/>
          <w:bCs/>
          <w:u w:val="single"/>
        </w:rPr>
      </w:pPr>
      <w:r w:rsidRPr="00130F12">
        <w:rPr>
          <w:rFonts w:ascii="Times New Roman" w:hAnsi="Times New Roman" w:cs="Times New Roman"/>
        </w:rPr>
        <w:t>Organizer must submit any surveys they are asked to complete by DDA</w:t>
      </w:r>
    </w:p>
    <w:p w14:paraId="566B86FF" w14:textId="46434DF6" w:rsidR="00130F12" w:rsidRPr="00130F12" w:rsidRDefault="00130F12" w:rsidP="00130F12">
      <w:pPr>
        <w:pStyle w:val="ListParagraph"/>
        <w:numPr>
          <w:ilvl w:val="0"/>
          <w:numId w:val="2"/>
        </w:numPr>
        <w:spacing w:after="0" w:line="240" w:lineRule="auto"/>
        <w:jc w:val="both"/>
        <w:rPr>
          <w:rFonts w:ascii="Times New Roman" w:hAnsi="Times New Roman" w:cs="Times New Roman"/>
          <w:b/>
          <w:bCs/>
          <w:u w:val="single"/>
        </w:rPr>
      </w:pPr>
      <w:r w:rsidRPr="00130F12">
        <w:rPr>
          <w:rFonts w:ascii="Times New Roman" w:hAnsi="Times New Roman" w:cs="Times New Roman"/>
          <w:b/>
          <w:bCs/>
          <w:u w:val="single"/>
        </w:rPr>
        <w:t>Organizer is limited to one (1) DDA mini-grant every 6 months</w:t>
      </w:r>
    </w:p>
    <w:p w14:paraId="1C98F4F4" w14:textId="77777777" w:rsidR="00130F12" w:rsidRPr="00130F12" w:rsidRDefault="00130F12" w:rsidP="00130F12">
      <w:pPr>
        <w:spacing w:after="0" w:line="240" w:lineRule="auto"/>
        <w:jc w:val="both"/>
        <w:rPr>
          <w:rFonts w:ascii="Times New Roman" w:hAnsi="Times New Roman" w:cs="Times New Roman"/>
          <w:b/>
          <w:bCs/>
          <w:u w:val="single"/>
        </w:rPr>
      </w:pPr>
    </w:p>
    <w:p w14:paraId="0A1DC3B8" w14:textId="7AFB8E7A" w:rsidR="00130F12" w:rsidRPr="00130F12" w:rsidRDefault="00130F12" w:rsidP="00130F12">
      <w:pPr>
        <w:spacing w:after="0" w:line="240" w:lineRule="auto"/>
        <w:jc w:val="both"/>
        <w:rPr>
          <w:rFonts w:ascii="Times New Roman" w:hAnsi="Times New Roman" w:cs="Times New Roman"/>
        </w:rPr>
      </w:pPr>
      <w:r w:rsidRPr="00130F12">
        <w:rPr>
          <w:rFonts w:ascii="Times New Roman" w:hAnsi="Times New Roman" w:cs="Times New Roman"/>
          <w:b/>
          <w:bCs/>
        </w:rPr>
        <w:t>Grant Applications should be submitted to:</w:t>
      </w:r>
      <w:r w:rsidRPr="00130F12">
        <w:rPr>
          <w:rFonts w:ascii="Times New Roman" w:hAnsi="Times New Roman" w:cs="Times New Roman"/>
          <w:b/>
          <w:bCs/>
        </w:rPr>
        <w:tab/>
      </w:r>
      <w:r>
        <w:rPr>
          <w:rFonts w:ascii="Times New Roman" w:hAnsi="Times New Roman" w:cs="Times New Roman"/>
          <w:b/>
          <w:bCs/>
        </w:rPr>
        <w:tab/>
      </w:r>
      <w:r w:rsidRPr="00130F12">
        <w:rPr>
          <w:rFonts w:ascii="Times New Roman" w:hAnsi="Times New Roman" w:cs="Times New Roman"/>
        </w:rPr>
        <w:t>Downtown Development Authority</w:t>
      </w:r>
    </w:p>
    <w:p w14:paraId="5D7BA4EA" w14:textId="01E02F96" w:rsidR="00130F12" w:rsidRPr="00130F12" w:rsidRDefault="00130F12" w:rsidP="00130F12">
      <w:pPr>
        <w:spacing w:after="0" w:line="240" w:lineRule="auto"/>
        <w:jc w:val="both"/>
        <w:rPr>
          <w:rFonts w:ascii="Times New Roman" w:hAnsi="Times New Roman" w:cs="Times New Roman"/>
        </w:rPr>
      </w:pP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t>416 Cotton Street, Shreveport, LA 71101</w:t>
      </w:r>
    </w:p>
    <w:p w14:paraId="27E28C1E" w14:textId="6A603C23" w:rsidR="00896A9F" w:rsidRPr="00130F12" w:rsidRDefault="00130F12" w:rsidP="00130F12">
      <w:pPr>
        <w:spacing w:after="0" w:line="240" w:lineRule="auto"/>
        <w:jc w:val="both"/>
        <w:rPr>
          <w:rFonts w:ascii="Times New Roman" w:hAnsi="Times New Roman" w:cs="Times New Roman"/>
        </w:rPr>
      </w:pP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t xml:space="preserve">Fax:318-222-3731; </w:t>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r w:rsidRPr="00130F12">
        <w:rPr>
          <w:rFonts w:ascii="Times New Roman" w:hAnsi="Times New Roman" w:cs="Times New Roman"/>
        </w:rPr>
        <w:tab/>
      </w:r>
      <w:hyperlink r:id="rId8" w:history="1">
        <w:r w:rsidRPr="00130F12">
          <w:rPr>
            <w:rStyle w:val="Hyperlink"/>
            <w:rFonts w:ascii="Times New Roman" w:hAnsi="Times New Roman" w:cs="Times New Roman"/>
          </w:rPr>
          <w:t>dda@downtownshreveport.com</w:t>
        </w:r>
      </w:hyperlink>
      <w:r w:rsidRPr="00130F12">
        <w:rPr>
          <w:rFonts w:ascii="Times New Roman" w:hAnsi="Times New Roman" w:cs="Times New Roman"/>
        </w:rPr>
        <w:t xml:space="preserve"> </w:t>
      </w:r>
    </w:p>
    <w:p w14:paraId="0A3E0D07" w14:textId="77777777" w:rsidR="00130F12" w:rsidRDefault="00130F12" w:rsidP="00130F12">
      <w:pPr>
        <w:spacing w:after="0" w:line="240" w:lineRule="auto"/>
        <w:jc w:val="both"/>
        <w:rPr>
          <w:rFonts w:ascii="Times New Roman" w:hAnsi="Times New Roman" w:cs="Times New Roman"/>
          <w:b/>
          <w:bCs/>
          <w:color w:val="000000" w:themeColor="text1"/>
        </w:rPr>
      </w:pPr>
    </w:p>
    <w:p w14:paraId="264FA50A" w14:textId="7647B8BD" w:rsidR="00130F12" w:rsidRDefault="00130F12" w:rsidP="00130F12">
      <w:pPr>
        <w:spacing w:after="0" w:line="24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I have read and agree to the guidelines and requirements in this application.</w:t>
      </w:r>
    </w:p>
    <w:p w14:paraId="30E97B9F" w14:textId="77777777" w:rsidR="00130F12" w:rsidRDefault="00130F12" w:rsidP="00130F12">
      <w:pPr>
        <w:spacing w:after="0" w:line="240" w:lineRule="auto"/>
        <w:jc w:val="both"/>
        <w:rPr>
          <w:rFonts w:ascii="Times New Roman" w:hAnsi="Times New Roman" w:cs="Times New Roman"/>
          <w:b/>
          <w:bCs/>
          <w:color w:val="000000" w:themeColor="text1"/>
        </w:rPr>
      </w:pPr>
    </w:p>
    <w:p w14:paraId="7450FC9B" w14:textId="230E90C0" w:rsidR="00130F12" w:rsidRPr="00130F12" w:rsidRDefault="00130F12" w:rsidP="00130F12">
      <w:pPr>
        <w:spacing w:after="0" w:line="240" w:lineRule="auto"/>
        <w:jc w:val="both"/>
        <w:rPr>
          <w:rFonts w:ascii="Times New Roman" w:hAnsi="Times New Roman" w:cs="Times New Roman"/>
          <w:color w:val="000000" w:themeColor="text1"/>
          <w:u w:val="single"/>
        </w:rPr>
      </w:pP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rPr>
        <w:t xml:space="preserve">  </w:t>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rPr>
        <w:t xml:space="preserve">   </w:t>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r>
        <w:rPr>
          <w:rFonts w:ascii="Times New Roman" w:hAnsi="Times New Roman" w:cs="Times New Roman"/>
          <w:color w:val="000000" w:themeColor="text1"/>
          <w:u w:val="single"/>
        </w:rPr>
        <w:tab/>
      </w:r>
    </w:p>
    <w:p w14:paraId="0603C634" w14:textId="4EE9B435" w:rsidR="00130F12" w:rsidRPr="00130F12" w:rsidRDefault="00130F12" w:rsidP="00130F12">
      <w:pPr>
        <w:spacing w:after="0" w:line="240" w:lineRule="auto"/>
        <w:jc w:val="both"/>
        <w:rPr>
          <w:rFonts w:ascii="Times New Roman" w:hAnsi="Times New Roman" w:cs="Times New Roman"/>
          <w:color w:val="000000" w:themeColor="text1"/>
          <w:u w:val="single"/>
        </w:rPr>
      </w:pPr>
      <w:r>
        <w:rPr>
          <w:rFonts w:ascii="Times New Roman" w:hAnsi="Times New Roman" w:cs="Times New Roman"/>
          <w:color w:val="000000" w:themeColor="text1"/>
        </w:rPr>
        <w:t>Event Representative Signature</w:t>
      </w:r>
      <w:r>
        <w:rPr>
          <w:rFonts w:ascii="Times New Roman" w:hAnsi="Times New Roman" w:cs="Times New Roman"/>
          <w:color w:val="000000" w:themeColor="text1"/>
        </w:rPr>
        <w:tab/>
      </w:r>
      <w:r>
        <w:rPr>
          <w:rFonts w:ascii="Times New Roman" w:hAnsi="Times New Roman" w:cs="Times New Roman"/>
          <w:color w:val="000000" w:themeColor="text1"/>
        </w:rPr>
        <w:tab/>
        <w:t xml:space="preserve">  Event Representative Printed Name</w:t>
      </w:r>
      <w:r>
        <w:rPr>
          <w:rFonts w:ascii="Times New Roman" w:hAnsi="Times New Roman" w:cs="Times New Roman"/>
          <w:color w:val="000000" w:themeColor="text1"/>
        </w:rPr>
        <w:tab/>
        <w:t xml:space="preserve">   Date</w:t>
      </w:r>
    </w:p>
    <w:p w14:paraId="002DE01E" w14:textId="77777777" w:rsidR="00130F12" w:rsidRPr="00130F12" w:rsidRDefault="00130F12" w:rsidP="00130F12">
      <w:pPr>
        <w:spacing w:after="0" w:line="240" w:lineRule="auto"/>
        <w:jc w:val="both"/>
        <w:rPr>
          <w:rFonts w:ascii="Times New Roman" w:hAnsi="Times New Roman" w:cs="Times New Roman"/>
          <w:color w:val="000000" w:themeColor="text1"/>
        </w:rPr>
      </w:pPr>
    </w:p>
    <w:sectPr w:rsidR="00130F12" w:rsidRPr="00130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A0796"/>
    <w:multiLevelType w:val="hybridMultilevel"/>
    <w:tmpl w:val="7BE2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B337AA"/>
    <w:multiLevelType w:val="hybridMultilevel"/>
    <w:tmpl w:val="6C36A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18250836">
    <w:abstractNumId w:val="1"/>
  </w:num>
  <w:num w:numId="2" w16cid:durableId="12027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03"/>
    <w:rsid w:val="000C568D"/>
    <w:rsid w:val="00130F12"/>
    <w:rsid w:val="001454E9"/>
    <w:rsid w:val="001B3922"/>
    <w:rsid w:val="001C25CB"/>
    <w:rsid w:val="001E01E6"/>
    <w:rsid w:val="001E1BFB"/>
    <w:rsid w:val="00266503"/>
    <w:rsid w:val="003442FD"/>
    <w:rsid w:val="0037208C"/>
    <w:rsid w:val="00372AD7"/>
    <w:rsid w:val="00394E6D"/>
    <w:rsid w:val="005134F2"/>
    <w:rsid w:val="005952C1"/>
    <w:rsid w:val="005B6923"/>
    <w:rsid w:val="005C4FCA"/>
    <w:rsid w:val="005D4228"/>
    <w:rsid w:val="00677CB6"/>
    <w:rsid w:val="00731AD5"/>
    <w:rsid w:val="00734425"/>
    <w:rsid w:val="00737103"/>
    <w:rsid w:val="008001ED"/>
    <w:rsid w:val="00896A9F"/>
    <w:rsid w:val="008C0274"/>
    <w:rsid w:val="009C3356"/>
    <w:rsid w:val="00AE6AA5"/>
    <w:rsid w:val="00B1179B"/>
    <w:rsid w:val="00B46178"/>
    <w:rsid w:val="00B62437"/>
    <w:rsid w:val="00B97267"/>
    <w:rsid w:val="00BC3CA8"/>
    <w:rsid w:val="00C03F93"/>
    <w:rsid w:val="00D00EB2"/>
    <w:rsid w:val="00D67AAE"/>
    <w:rsid w:val="00DC2CD0"/>
    <w:rsid w:val="00E60E6E"/>
    <w:rsid w:val="00FC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F705"/>
  <w15:chartTrackingRefBased/>
  <w15:docId w15:val="{EEC02DA6-F0FB-4C4A-92C3-5E226D6D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6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C568D"/>
  </w:style>
  <w:style w:type="character" w:styleId="Hyperlink">
    <w:name w:val="Hyperlink"/>
    <w:basedOn w:val="DefaultParagraphFont"/>
    <w:uiPriority w:val="99"/>
    <w:unhideWhenUsed/>
    <w:rsid w:val="000C568D"/>
    <w:rPr>
      <w:color w:val="0000FF"/>
      <w:u w:val="single"/>
    </w:rPr>
  </w:style>
  <w:style w:type="paragraph" w:styleId="BodyTextIndent">
    <w:name w:val="Body Text Indent"/>
    <w:basedOn w:val="Normal"/>
    <w:link w:val="BodyTextIndentChar"/>
    <w:semiHidden/>
    <w:rsid w:val="008001ED"/>
    <w:pPr>
      <w:spacing w:after="0" w:line="240" w:lineRule="auto"/>
      <w:ind w:left="720"/>
    </w:pPr>
    <w:rPr>
      <w:rFonts w:ascii="Times New Roman" w:eastAsia="Times New Roman" w:hAnsi="Times New Roman" w:cs="Times New Roman"/>
      <w:b/>
      <w:bCs/>
      <w:sz w:val="24"/>
      <w:szCs w:val="24"/>
      <w:u w:val="single"/>
    </w:rPr>
  </w:style>
  <w:style w:type="character" w:customStyle="1" w:styleId="BodyTextIndentChar">
    <w:name w:val="Body Text Indent Char"/>
    <w:basedOn w:val="DefaultParagraphFont"/>
    <w:link w:val="BodyTextIndent"/>
    <w:semiHidden/>
    <w:rsid w:val="008001ED"/>
    <w:rPr>
      <w:rFonts w:ascii="Times New Roman" w:eastAsia="Times New Roman" w:hAnsi="Times New Roman" w:cs="Times New Roman"/>
      <w:b/>
      <w:bCs/>
      <w:sz w:val="24"/>
      <w:szCs w:val="24"/>
      <w:u w:val="single"/>
    </w:rPr>
  </w:style>
  <w:style w:type="character" w:styleId="UnresolvedMention">
    <w:name w:val="Unresolved Mention"/>
    <w:basedOn w:val="DefaultParagraphFont"/>
    <w:uiPriority w:val="99"/>
    <w:semiHidden/>
    <w:unhideWhenUsed/>
    <w:rsid w:val="005D4228"/>
    <w:rPr>
      <w:color w:val="605E5C"/>
      <w:shd w:val="clear" w:color="auto" w:fill="E1DFDD"/>
    </w:rPr>
  </w:style>
  <w:style w:type="paragraph" w:styleId="ListParagraph">
    <w:name w:val="List Paragraph"/>
    <w:basedOn w:val="Normal"/>
    <w:uiPriority w:val="34"/>
    <w:qFormat/>
    <w:rsid w:val="001C25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4272">
      <w:bodyDiv w:val="1"/>
      <w:marLeft w:val="0"/>
      <w:marRight w:val="0"/>
      <w:marTop w:val="0"/>
      <w:marBottom w:val="0"/>
      <w:divBdr>
        <w:top w:val="none" w:sz="0" w:space="0" w:color="auto"/>
        <w:left w:val="none" w:sz="0" w:space="0" w:color="auto"/>
        <w:bottom w:val="none" w:sz="0" w:space="0" w:color="auto"/>
        <w:right w:val="none" w:sz="0" w:space="0" w:color="auto"/>
      </w:divBdr>
    </w:div>
    <w:div w:id="51604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a@downtownshreveport.com" TargetMode="External"/><Relationship Id="rId3" Type="http://schemas.openxmlformats.org/officeDocument/2006/relationships/styles" Target="styles.xml"/><Relationship Id="rId7" Type="http://schemas.openxmlformats.org/officeDocument/2006/relationships/hyperlink" Target="http://www.downtownshrevepor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78A2-0998-4E12-B527-ED754EF0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dc:creator>
  <cp:keywords/>
  <dc:description/>
  <cp:lastModifiedBy>Janie Landry</cp:lastModifiedBy>
  <cp:revision>2</cp:revision>
  <cp:lastPrinted>2026-06-22T17:46:00Z</cp:lastPrinted>
  <dcterms:created xsi:type="dcterms:W3CDTF">2026-06-22T17:46:00Z</dcterms:created>
  <dcterms:modified xsi:type="dcterms:W3CDTF">2026-06-22T17:46:00Z</dcterms:modified>
</cp:coreProperties>
</file>